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かじまけんせつかぶしきかいしゃ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鹿島建設株式会社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あまの　ひろまさ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天野　裕正</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107-8388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元赤坂１丁目３番１号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8010401006744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第128期有価証券報告書(2025年3月期)</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 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鹿島グループ中期経営計画（2024～2026）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5月14日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https://www.kajima.co.jp/ir/yuho/pdf/128.pdf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p2,22,45-46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https://www.kajima.co.jp/ir/newplan/pdf/20240514_2-j.pdf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『インフラ老朽化対策やデジタル化に関連した投資は、中長期的な拡大が期待される。』との経営環境認識を示している。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不確実性を増す経営環境において、多様な人材を呼び込み、外部のリソースと連携しながら価値を共創することが重要であるとの認識のもと、「ビジョン」及び「ありたい姿」を作成している。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持続的な成長に向けたマテリアリティ（重要課題）のひとつを「たゆまぬ技術革新と鹿島品質へのこだわり」と特定し、「技術開発とDXを推進し、生産性・安全性の向上などにより持続可能な次世代の建設システムを構築するとともに、新たな価値の創出に取り組」むことを公表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中期経営計画(2024～2026)において、技術が経営環境にもたらす変化として、デジタル化の進展、及びモビリティ・通信・物流の変革を挙げている。）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認識を受けて、不確実性を増す経営環境において、多様な人材を呼び込み、外部のリソースと連携しながら価値を共創することが重要であるとの認識のもと、「ビジョン」及び「ありたい姿」を作成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を踏まえ、中期経営計画(2024～2026)では、「技術立社として、国内外の建設事業、不動産事業をさらに強化するとともに、バリューチェーン拡充やR&amp;D、イノベーション推進により、新たな価値を創出する」とする成長戦略を定め、データとデジタル技術の活用も含めた施策や戦略的な投資の推進をデジタル投資として投資計画に定めた。</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取締役会で承認された事項に基づき作成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取締役会で承認された事項に基づき作成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取締役会で承認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鹿島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鹿島グループ中期経営計画（2024～2026）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KAJIMAダイジェスト　2021年9月号　『特集：鹿島DX』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鹿島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個人投資家の皆さまへ　鹿島建設株式会社会社説明会</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鹿島 統合報告書2023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鹿島 統合報告書2021</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9月27日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9月16日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 3月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2023年 9月20日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2021年 9月15日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https://www.kajima.co.jp/sustainability/report/2024/pdf/ir_all.pdf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p27,18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https://www.kajima.co.jp/ir/newplan/pdf/20240514_2-j.pdf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https://www.kajima.co.jp/news/digest/sep_2021/feature/01/index.html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なし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④-1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p54,56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https://www.kajima.co.jp/ir/presentation/pdf/individual-20250301-j.pdf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p11,12,14,16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④-2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https://www.kajima.co.jp/sustainability/report/2023/pdf/ir_all.pdf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https://www.kajima.co.jp/sustainability/report/2021/pdf/ir_all.pdf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鹿島グループは、経営理念のもと、中長期的に目指す方向性として「ビジョン」を定めている。これを元に、社員・役員の声や企業風土を踏まえ、「ありたい姿」を言語化し、今般、「中期経営計画（2024～2026）」を策定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「鹿島グループ中期経営計画（2024～2026）」は、前中期経営計画の方向性を基本的には継承しつつ、更なる利益成長、経営基盤の強化を目指す計画としている。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グループ中期経営計画（2024～2026）」では、「戦略Ⅰ国内建設事業を深める」「戦略Ⅱ成長領域を伸ばす」「戦略Ⅲ技術立社として新たな価値を創る」「戦略Ⅳサステナビリティ」を柱とする成長戦略を策定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中期経営計画の成長戦略を実現するDX戦略を『DXの戦略的推進』として定めている。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④-1　DX戦略は土木・建築の各事業の事業方針・主要施策に組み込まれており、土木事業では、「自動化施工技術の普及・展開を加速」「デジタルを活用した人材開発・育成を強化」、建築事業では、「BIMを中心とした建築生産プロセスの深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「現場技術者の自由な発想やアイデアを後押しする環境を醸成し、AIやICTツールを駆使して実現」を挙げている。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中期経営計画（2024～2026）の成長戦略におけるDXの主な取組みを以下のとおり公表している。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Ⅰのうち、「デジタル化の推進による生産性向上・業務効率化」では自動化施工システム「A4CSEL」に取組んでいる。また、「安全で魅力ある働きやすい現場の追求」では当社のグループ会社である株式会社One Teamと連携して「ヒト×デジタル＝スマート生産を実現」に取組んでいる。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戦略Ⅱのうち、「不動産開発事業の収益拡大と投資効率向上」では、HANEDA INNOVATION CITYの運営・管理で「自動運転バスやサービスロボットなどの先端技術を導入」している。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戦略Ⅲのうち、「イノベーション推進による新たな価値の創出」では「工事現場に四足歩行ロボットを導入」するなど、自社技術と外部の先端技術の融合によるイノベーション活動の推進に取り組んでいる。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④-2　戦略Ⅲのうち、「鹿島らしい新規事業の創出」では「自動飛行ドローンとデジタル技術を活用した森林管理サービス「Forest Asset」の提供を開始」している。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＜補足＞なお、Forest Assetは森林管理というサービス特性から戦略Ⅳにも関わる取組みである。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取締役会で承認された事項に基づき作成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取締役会で承認された事項に基づき作成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取締役会で承認された事項に基づき作成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取締役会で承認された事項に基づき作成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取締役会で承認された事項に基づき作成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取締役会で承認された事項に基づき作成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⑥-1　鹿島 統合報告書2023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鹿島 統合報告書2021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鹿島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⑥-2　鹿島 統合報告書2023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⑥-1　■体制・組織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1月に設置した社長直轄の「デジタル推進室」を中核に、デジタル戦略の全社への浸透、各事業部門の一体的なDX推進に取り組んでおり、外部の企業や研究機関などと連携し、3つのDX「建設DX」「事業DX」「業務DX」の実現を目指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デジタル・DX推進体制として、取締役会・経営会議の配下にデジタル戦略会議を設置し、同会議の元、部門横断活動及び事業別の分科会を組織している。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■人材の確保・育成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人材確保については、成長領域における即戦力の確保と社外の知見の導入を目的に自動化施工・ロボット技術などの専門性・実務経験を持つ人材のキャリア採用を積極的に推進している。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⑥-2　人材育成については、全社員に対する基礎知識の取得とリテラシー向上を促すeラーニングから、データサイエンスを活用して現場でDX施策を実装できる高度デジタル人材の育成プログラムまで、建設とデジタルの知見を融合するための教育体系を強化しており、これまでに延べ5,000人を超える社員が受講し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鹿島グループ中期経営計画（2024～2026）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鹿島 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「鹿島グループ中期経営計画（2024～2026）」策定時に、2024～2026年度の3年間で500億円のデジタル投資を実施する計画とした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「鹿島 統合報告書2025」にて、デジタル投資を600億円（100億円増）に更新したことを公表した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鹿島グループ中期経営計画（2024～2026）</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 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https://www.kajima.co.jp/ir/newplan/pdf/20240514_2-j.pdf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p4,10,11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p43「キャッシュアロケーション（2024～2026年度累計）」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p35-36「利益成長の加速」</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②-3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p43「■成長投資」</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②-4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p47-48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デジタル投資の進捗状況、および、業績への貢献を測るため、経営目標を指標としている。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連結当期純利益：　2026年度目標　1,300億円以上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ROE：　継続的に10%を上回る水準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デジタル投資： 500億円（3年間合計）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なお、デジタル投資は中期経営計画（2024～2026）財務戦略の更新に伴い、100億円増の600億円（3年間合計）に更新した。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中期経営計画（2024～2026）は、その達成状況を公表している。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連結当期純利益：　2024年度実績 1,258億円、2025年度予想 1,300億円（目標前倒し）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ROE：　2024年度実績 10.2%、2025年度以降 継続的に10%を上回る水準を確保できる見通し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②-3　また、中期経営計画（2024～2026）は、デジタル投資を始めとする成長投資の進捗状況を公表している。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デジタル投資：　2024年度実績 170億円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②-4　なお、R&amp;D・デジタル投資の効果を測る指標のひとつとして、生産性向上や新ソリューション導入に関連するKPIを定め、達成状況を開示している。各KPIは中期経営計画の4つの成長戦略及びマテリアリティとの対応関係を明記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インフラ維持管理技術の実証・実装の推進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⇒2026年度目標：　維持管理技術の開発と実装によるインフラ長寿命化への貢献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2024年度実績：　光ファイバセンシング技術を用いた道路インフラの自動運転支援技術に関する実証実験を開始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建設ICT・ロボットの業界内相互利用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⇒2026年度目標：　10件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2024年度実績：14件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BCPソリューションの適用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⇒2026年度目標：　BCP・水災害トータルエンジニアリングサービスの適用拡充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2024年度実績：　98棟/年にBCPソリューション適用</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7月19日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9月20日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9月16日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KAJIMAダイジェスト　2021年7月号　『特集：新体制始動』　「天野新社長に聞く」</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https://www.kajima.co.jp/news/digest/jul_2021/feature/index.html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『特集：新体制始動』　「天野新社長に聞く」</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鹿島 統合報告書2023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https://www.kajima.co.jp/sustainability/report/2023/pdf/ir_all.pdf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鹿島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https://www.kajima.co.jp/sustainability/report/2024/pdf/ir_all.pdf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鹿島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https://www.kajima.co.jp/sustainability/report/2025/pdf/ir_all.pdf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「我々の持つモノづくりに対するデータの付加価値は非常に高いと見ています。会社に有利な資源として活かすためデジタル化を推し進めます。」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に就任して以来、スマート生産、自動化施工等の技術開発の推進や個々の人材が持つ「経験知」、「暗黙知」等の体系的なデジタル化など、生産性向上と業務の効率化、技術レベルの向上と習熟の早期化に注力しています。徐々に形となり、実際の効果が出始め、社内における共感の広がりに手応えを感じています。また、デジタル技術の進展に合わせて、スマートビル・スマートシティなどへのニーズも高まっており、新しい分野に関連する技術開発、AIの活用にも積極的に取り組んでいく方針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化が、ものづくりのあり方を根本的に変えようとしています。（略）社長就任以来、私が注力してきたデジタル化の取組みは社内にようやく浸透してきたと感じます。（略）今後はデータを価値の源泉として、社員の新しい発想や生成AIをはじめとした先端技術も取り入れ、新たな価値創造に発展させていく方針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建設業のプロセスには、経験知が多く存在します。これらをデジタルの力も活用して「見える化」し、ナレッジとして整備・共有することで、業務の効率と質の向上を図るとともに、組織全体の生産性を高めています。」　「上司と部下が具体的なデータや事例をもとに理知的に議論できる環境は、働き方の質を高め、生産性向上にもつながっている他、多様な人材が多様な働き方で活躍できる魅力ある職場づくりにも寄与しています。」　「AIの進化やデジタル化が、ものづくりのあり方を根本から変えようとしている今、改めて技術立社としての原点に立ち返り、私たちは技術に裏打ちされた知恵と経験の効率的な伝承と共有を目指さなければなりませ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2025年 10月頃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ポリシーを定め、情報セキュリティ推進部署（K-SIRT）を中心とした体制を構築している。また、最新情報の収集、不正アクセスやコンピュータウイルス等に関する防御と検知の対策及び監視、社員や協力会社の教育・啓発、監査の実施、サイバー攻撃を想定した訓練等を通じて、リスク管理と組織的な対応力・事業継続力の向上に取り組んで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Jpt6kJRoNOnu0+EMgwe7TnnVang4OeuciqMVcbabSpFfTTgS9azMlGeilAxUk6DqrNOmu7w89iK+aLjw1/WRA==" w:salt="T5uVvtcNlkC1CUqUf2Wh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